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31823C" w14:textId="77777777" w:rsidR="00212FEC" w:rsidRDefault="00212FEC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2EED1C" w14:textId="77777777" w:rsidR="00C33120" w:rsidRDefault="00C33120" w:rsidP="00C33120">
      <w:r>
        <w:t>G 4003/CL típushoz</w:t>
      </w:r>
    </w:p>
    <w:p w14:paraId="614B2E00" w14:textId="77777777" w:rsidR="00C33120" w:rsidRDefault="00C33120" w:rsidP="00C33120">
      <w:r>
        <w:t>fehér</w:t>
      </w:r>
    </w:p>
    <w:p w14:paraId="79116F65" w14:textId="1C30A63F" w:rsidR="00FB707D" w:rsidRPr="005513CB" w:rsidRDefault="00C33120" w:rsidP="00C33120">
      <w:r>
        <w:t>5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868C1"/>
    <w:rsid w:val="00BB29B7"/>
    <w:rsid w:val="00BD7B97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2022-06-20T08:47:00Z</dcterms:created>
  <dcterms:modified xsi:type="dcterms:W3CDTF">2022-06-20T08:47:00Z</dcterms:modified>
</cp:coreProperties>
</file>